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79" w:rsidRDefault="00446C79" w:rsidP="00446C79">
      <w:pPr>
        <w:spacing w:after="0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46C79" w:rsidRDefault="00446C79" w:rsidP="00446C79">
      <w:pPr>
        <w:spacing w:after="0" w:line="240" w:lineRule="auto"/>
        <w:ind w:lef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Твери)</w:t>
      </w:r>
    </w:p>
    <w:p w:rsidR="00446C79" w:rsidRDefault="00446C79" w:rsidP="00446C79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79E" w:rsidRDefault="002D079E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8" w:rsidRDefault="00BE6D58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8" w:rsidRDefault="00BE6D58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8" w:rsidRDefault="00BE6D58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8" w:rsidRDefault="00BE6D58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8" w:rsidRDefault="00BE6D58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8" w:rsidRDefault="00BE6D58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9" w:rsidRDefault="00446C79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ТВЕРСКАЯ ГОРОДСКАЯ ДУМА</w:t>
      </w:r>
    </w:p>
    <w:p w:rsidR="00446C79" w:rsidRDefault="00446C79" w:rsidP="001B4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BFE" w:rsidRDefault="00731BFE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446C79" w:rsidRDefault="00446C79" w:rsidP="00446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</w:p>
    <w:p w:rsidR="00446C79" w:rsidRDefault="00446C79" w:rsidP="0044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9" w:rsidRDefault="00446C79" w:rsidP="0044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9" w:rsidRDefault="00E26B26" w:rsidP="0044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2023</w:t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Тверь </w:t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</w:t>
      </w:r>
    </w:p>
    <w:p w:rsidR="00446C79" w:rsidRDefault="00446C79" w:rsidP="00446C7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446C79" w:rsidRDefault="00446C79" w:rsidP="00446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446C79" w:rsidRDefault="00446C79" w:rsidP="004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6C79" w:rsidRDefault="00446C79" w:rsidP="0044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21CB" w:rsidRPr="00BF21CB" w:rsidRDefault="00337D9C" w:rsidP="00B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</w:t>
      </w:r>
      <w:r w:rsidR="00BF21CB" w:rsidRPr="00BF2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решение Тверской городской Думы</w:t>
      </w:r>
    </w:p>
    <w:p w:rsidR="00BF21CB" w:rsidRPr="00BF21CB" w:rsidRDefault="00BF21CB" w:rsidP="00BF2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2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16.10.2014 № 368 «Об утверждении </w:t>
      </w:r>
      <w:proofErr w:type="gramStart"/>
      <w:r w:rsidRPr="00BF2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 благоустройства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r w:rsidRPr="00BF21C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Твери</w:t>
      </w:r>
      <w:proofErr w:type="gramEnd"/>
      <w:r w:rsidRPr="00BF21C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C79" w:rsidRDefault="00446C79" w:rsidP="00446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46C79" w:rsidRPr="00BF21CB" w:rsidRDefault="00BF21CB" w:rsidP="00BF21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6C79" w:rsidRPr="00BF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города Твери, </w:t>
      </w:r>
    </w:p>
    <w:p w:rsidR="00047C9D" w:rsidRDefault="00446C79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городская Дума </w:t>
      </w:r>
      <w:r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C9D" w:rsidRDefault="00047C9D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Правила благоустройства </w:t>
      </w:r>
      <w:r w:rsidR="009B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города </w:t>
      </w:r>
      <w:r w:rsidRPr="0004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Твери, утвержденные </w:t>
      </w:r>
      <w:hyperlink r:id="rId9" w:history="1">
        <w:proofErr w:type="gramStart"/>
        <w:r w:rsidRPr="00047C9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</w:t>
        </w:r>
      </w:hyperlink>
      <w:r w:rsidRPr="0004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04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городской Думы от 16.10.2014 № 368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Pr="00047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785" w:rsidRDefault="0096082A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2.24 Правил:</w:t>
      </w:r>
    </w:p>
    <w:p w:rsidR="0096082A" w:rsidRDefault="0096082A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Абзац первый изложить в следующей редакции:</w:t>
      </w:r>
    </w:p>
    <w:p w:rsidR="0096082A" w:rsidRDefault="0096082A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«2.24. </w:t>
      </w:r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Велосипеды, средства индивидуальной мобильности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электроскейтборды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аналогичные средства</w:t>
      </w:r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должны оставляться, размещаться (за исключением мест, специально оборудованных для этих целей в соответствии с требованиями законодательства)</w:t>
      </w:r>
      <w:proofErr w:type="gramStart"/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82A" w:rsidRDefault="0096082A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 абзаце двенадцатом после слова «Владелец» дополнить словом «велосипеда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82A" w:rsidRDefault="0096082A" w:rsidP="00047C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2.25 Правил признать утратившим силу.</w:t>
      </w:r>
    </w:p>
    <w:p w:rsidR="0096082A" w:rsidRDefault="0096082A" w:rsidP="009608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2.26 Правил после слов «оставление (размещение)» дополнить словом «велосипедов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P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скорость движения средства индивидуальной мобильности не должна превышать скорость пешеходного потока и иметь максимальное значение не более 15 км/ч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исключить. </w:t>
      </w:r>
    </w:p>
    <w:p w:rsidR="0096082A" w:rsidRDefault="0096082A" w:rsidP="009608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4A12" w:rsidRPr="007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BFE" w:rsidRPr="00731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BFE" w:rsidRPr="00731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6.102 Правил</w:t>
      </w:r>
      <w:r w:rsidR="001B4A12" w:rsidRPr="00731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561" w:rsidRPr="00731BFE" w:rsidRDefault="0096082A" w:rsidP="009608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первый-четвертый изложить в следующей редакции:</w:t>
      </w:r>
    </w:p>
    <w:p w:rsidR="00E40E14" w:rsidRPr="006B1457" w:rsidRDefault="007232DA" w:rsidP="006B1457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7232DA">
        <w:rPr>
          <w:rFonts w:ascii="Times New Roman" w:eastAsia="Times New Roman" w:hAnsi="Times New Roman" w:cs="Times New Roman"/>
          <w:sz w:val="28"/>
          <w:szCs w:val="28"/>
          <w:lang w:eastAsia="ru-RU"/>
        </w:rPr>
        <w:t>6.102. На земельных участках, находящихся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</w:t>
      </w:r>
      <w:r w:rsidRPr="0072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и физическим лицам запрещается проведение всех видов земляных работ (производство дорожных, строительных, аварийных и прочих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работ) без письменного разрешения на осуществление земляных работ, выданного уполномоченным структурным подразделением Администрации города Твери.</w:t>
      </w:r>
    </w:p>
    <w:p w:rsidR="007F7084" w:rsidRPr="007F7084" w:rsidRDefault="007F7084" w:rsidP="007F7084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разрешения на осуществление земляных работ, его продления и закрытия, а также форма заявления </w:t>
      </w:r>
      <w:r w:rsidRPr="007F7084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земляных работ, </w:t>
      </w:r>
      <w:hyperlink r:id="rId10" w:history="1">
        <w:r w:rsidRPr="007F708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форма</w:t>
        </w:r>
      </w:hyperlink>
      <w:r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осуществление земляных работ, форма </w:t>
      </w:r>
      <w:r w:rsidRPr="007F70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акта о завершении земляных работ и выполненном благоустройстве,</w:t>
      </w:r>
      <w:r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орма </w:t>
      </w:r>
      <w:r w:rsidRPr="007F70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решения о закрытии разрешения на осуществление земляных работ</w:t>
      </w:r>
      <w:r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постановлением Администрации города Твери.</w:t>
      </w:r>
      <w:proofErr w:type="gramEnd"/>
    </w:p>
    <w:p w:rsidR="00D4040E" w:rsidRPr="007F7084" w:rsidRDefault="00D4040E" w:rsidP="003D79E9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выдается уполномоченным </w:t>
      </w:r>
      <w:r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города Твери на основании заявления хозяйствующего субъекта или физического лица (дал</w:t>
      </w:r>
      <w:r w:rsidR="009B001A" w:rsidRPr="007F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- Заявитель). </w:t>
      </w:r>
    </w:p>
    <w:p w:rsidR="00403785" w:rsidRDefault="007232DA" w:rsidP="00403785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земляными работами работы, осуществляемые в соответствии с разрешением на строительство</w:t>
      </w:r>
      <w:proofErr w:type="gramStart"/>
      <w:r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6082A" w:rsidRDefault="00403785" w:rsidP="0096082A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</w:t>
      </w:r>
      <w:r w:rsidR="009F0561" w:rsidRP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 в городе Твери</w:t>
      </w:r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9F0561" w:rsidRP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 в городе Твери, на территории которо</w:t>
      </w:r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F0561" w:rsidRP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произошла авария</w:t>
      </w:r>
      <w:proofErr w:type="gramStart"/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9F0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 «производство» заменить словом «осуществление».</w:t>
      </w:r>
      <w:r w:rsid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82A" w:rsidRDefault="0096082A" w:rsidP="0096082A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A06F97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6F97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6.103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06F97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8B3" w:rsidRDefault="0096082A" w:rsidP="0096082A">
      <w:pPr>
        <w:pStyle w:val="a6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А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 изложить в следующей редакции:</w:t>
      </w:r>
    </w:p>
    <w:p w:rsidR="0096082A" w:rsidRDefault="001B58B3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F97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земляных работ на территории города Твери допускается в полном соответствии с проектной документацией, выданным разрешением на осуществление земляных работ, требованиями ГОСТов, СНиПов и иными нормативными документами в сфере производства дорожных работ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 по благоустройству</w:t>
      </w:r>
      <w:proofErr w:type="gramStart"/>
      <w:r w:rsidR="00A06F97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58B3" w:rsidRDefault="0096082A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B58B3" w:rsidRP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1B58B3" w:rsidRPr="001B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82A" w:rsidRDefault="001B58B3" w:rsidP="0096082A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F97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любого вида земляных работ (кроме аварийных), в том числе по прокладке и переустройству подземных инженерных коммуникаций, осуществляется только при наличии </w:t>
      </w:r>
      <w:r w:rsidR="006E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которая содержит</w:t>
      </w:r>
      <w:proofErr w:type="gramStart"/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960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B58B3" w:rsidRDefault="0096082A" w:rsidP="0096082A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1.5.3. 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Дополнить абзацами следующего содержания:</w:t>
      </w:r>
    </w:p>
    <w:p w:rsidR="00567531" w:rsidRPr="006B1457" w:rsidRDefault="001B58B3" w:rsidP="001B58B3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567531" w:rsidRPr="006B1457" w:rsidRDefault="00567531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кустарниковой и травянистой растительности; зонами отстоя транспорта; местами установки ограждений.</w:t>
      </w:r>
    </w:p>
    <w:p w:rsidR="002D079E" w:rsidRDefault="00567531" w:rsidP="006E48BA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СНиП 11-02-96» и СП 11-104-97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«Инженерно-геодезические изыскания для строительства. На инженерно-топографическом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плане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должны быть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нанесены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существующие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проектируемые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инженерные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подземные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коммуникации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(сооружения). </w:t>
      </w:r>
      <w:r w:rsidR="002D07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</w:t>
      </w:r>
    </w:p>
    <w:p w:rsidR="00C35546" w:rsidRDefault="00567531" w:rsidP="00C35546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действия инженерно-топографического плана не более 2 лет с момента его изготовления с учетом требований подпунктов 5.189-5.199 СП 11-104-97 «Инженерно-геодезическ</w:t>
      </w:r>
      <w:r w:rsidR="006E4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ие изыскания для строительства</w:t>
      </w:r>
      <w:proofErr w:type="gramStart"/>
      <w:r w:rsidRPr="006E4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751223" w:rsidRPr="006E4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r w:rsidR="00C355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End"/>
    </w:p>
    <w:p w:rsidR="00C35546" w:rsidRDefault="00C35546" w:rsidP="00C35546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1.6. </w:t>
      </w:r>
      <w:r w:rsidR="006E4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Абзацы второй - пятый</w:t>
      </w:r>
      <w:r w:rsidR="00751223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пункта 6.104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 </w:t>
      </w:r>
      <w:r w:rsidR="001B58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признать утратившими силу</w:t>
      </w:r>
      <w:r w:rsidR="00751223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67531" w:rsidRPr="006B1457" w:rsidRDefault="00C35546" w:rsidP="00C35546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1.7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57542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6.105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 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:rsidR="00602848" w:rsidRDefault="00567531" w:rsidP="00602848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457542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6.105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57542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разрешении на осуществление земляных работ устанавливаются сроки и условия производства земляных работ.</w:t>
      </w:r>
    </w:p>
    <w:p w:rsidR="00602848" w:rsidRDefault="00602848" w:rsidP="00602848">
      <w:pPr>
        <w:pStyle w:val="a6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14 дней с момента возникновения аварии.</w:t>
      </w:r>
      <w:bookmarkStart w:id="0" w:name="bookmark182"/>
      <w:bookmarkEnd w:id="0"/>
    </w:p>
    <w:p w:rsidR="00602848" w:rsidRDefault="00602848" w:rsidP="00602848">
      <w:pPr>
        <w:pStyle w:val="a6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случае </w:t>
      </w:r>
      <w:proofErr w:type="spellStart"/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незавершения</w:t>
      </w:r>
      <w:proofErr w:type="spellEnd"/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работ по ликвидации аварии в течение срока, установленного разрешением на осуществление земляных работ в связи с аварийно-восстановительными работами, необходимо получение </w:t>
      </w:r>
      <w:r w:rsidR="003C60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нового </w:t>
      </w:r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разрешения на осуществление земляных работ. Разрешение на осуществление земляных работ в связи с аварийно-восстановительными работами не продлевается.</w:t>
      </w:r>
    </w:p>
    <w:p w:rsidR="00602848" w:rsidRPr="003C60A7" w:rsidRDefault="00602848" w:rsidP="003C60A7">
      <w:pPr>
        <w:pStyle w:val="a6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осуществление земляных работ</w:t>
      </w:r>
      <w:proofErr w:type="gramStart"/>
      <w:r w:rsidRPr="006028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  <w:r w:rsidRPr="003C60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proofErr w:type="gramEnd"/>
    </w:p>
    <w:p w:rsidR="00751223" w:rsidRPr="006B1457" w:rsidRDefault="00751223" w:rsidP="00602848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C355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абзаце первом пункта 6.113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 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слово «производство» заменить словом «осуществление».</w:t>
      </w:r>
    </w:p>
    <w:p w:rsidR="002D4BD6" w:rsidRPr="00BC1577" w:rsidRDefault="00C35546" w:rsidP="00BC157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1.9</w:t>
      </w:r>
      <w:r w:rsidR="00751223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Пункт 6.116</w:t>
      </w:r>
      <w:r w:rsidR="00567531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 </w:t>
      </w:r>
      <w:r w:rsidR="00567531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:rsidR="006B1457" w:rsidRPr="00BC1577" w:rsidRDefault="006B1457" w:rsidP="00BC157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6.116. При невозможности выполнения работ по восстановлению нарушенного благоустройства территории в установленные сроки по причине погодных условий и температурного режима в период с 1 декабря по 30 апреля действие разрешения на </w:t>
      </w:r>
      <w:r w:rsid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</w:t>
      </w:r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земляных работ продл</w:t>
      </w:r>
      <w:r w:rsidR="005C6E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евается</w:t>
      </w:r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1 мая. </w:t>
      </w:r>
      <w:proofErr w:type="gramStart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</w:t>
      </w:r>
      <w:r w:rsidR="005C6E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нные элементы благоустройства </w:t>
      </w:r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должны быть восстановлены в зимнем варианте на всей терр</w:t>
      </w:r>
      <w:r w:rsidR="005C6E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итории места производства работ</w:t>
      </w:r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на участках, где ремонтно-строительные работы завершены с оформлением акта приемки восстановленного благоустройства в зимнем варианте: в щебне по методу заклинки,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</w:t>
      </w:r>
      <w:proofErr w:type="gramEnd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определенный</w:t>
      </w:r>
      <w:proofErr w:type="gramEnd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разрешением на </w:t>
      </w:r>
      <w:r w:rsid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</w:t>
      </w:r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земляных работ. Окончательное восстановление поврежденных элементов благоустройства территории (асфальт, тротуарная плитка, бордюры (</w:t>
      </w:r>
      <w:proofErr w:type="spellStart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поребрики</w:t>
      </w:r>
      <w:proofErr w:type="spellEnd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 газоны, клумбы, иные участки) производится по окончании зимнего периода с наступлением строительного сезона и  должно быть завершено до 1 мая</w:t>
      </w:r>
      <w:proofErr w:type="gramStart"/>
      <w:r w:rsidR="00BC1577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proofErr w:type="gramEnd"/>
    </w:p>
    <w:p w:rsidR="00D4040E" w:rsidRPr="00BC1577" w:rsidRDefault="00751223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1.</w:t>
      </w:r>
      <w:r w:rsidR="00C355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Пункт 6.117</w:t>
      </w:r>
      <w:r w:rsidR="00567531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 </w:t>
      </w:r>
      <w:r w:rsidR="00567531" w:rsidRPr="00BC15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:rsidR="00D4040E" w:rsidRPr="006B1457" w:rsidRDefault="00D4040E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2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«6.117. Заявитель несет ответственность за качество восстановления благоустройства и асфальтобетонного покрытия в течение четырех лет с момента приемки восстановленного благоустройства и асфальтобетонного покрытия структурным подразделением Администрации города Твери. В течение установленного гарантийного срока контролирует состояние объекта и осуществляет за свой счет устранение выявленных недостатков в производстве работ по восстановлению благоустройства и асфальтобетонного покрытия. Состояние предварительно восстановленного благоустройства Заявитель поддерживает до начала завершающего этапа работ. В случае образования просадок (провалов) в местах восстановленного благоустройства и асфальтобетонного покрытия принимает меры к</w:t>
      </w:r>
      <w:r w:rsidR="001C23F9" w:rsidRPr="001C2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устранению</w:t>
      </w:r>
      <w:proofErr w:type="gramStart"/>
      <w:r w:rsidR="006B1457" w:rsidRPr="001C2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1C23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».</w:t>
      </w:r>
      <w:proofErr w:type="gramEnd"/>
    </w:p>
    <w:p w:rsidR="006B1457" w:rsidRDefault="00751223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C355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Пункт 6.125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26B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Правил </w:t>
      </w:r>
      <w:r w:rsidR="00567531" w:rsidRPr="006B14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изложить в следующей редакции:</w:t>
      </w:r>
    </w:p>
    <w:p w:rsidR="006B1457" w:rsidRPr="007F0D0F" w:rsidRDefault="006B1457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«6.125. Земляные работы считаются законченными после полного завершения работ по благоустройству территории, нарушенной в результате производства работ.</w:t>
      </w:r>
    </w:p>
    <w:p w:rsidR="007F0D0F" w:rsidRPr="007F0D0F" w:rsidRDefault="006B1457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окончании земляных работ 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выполнения работ </w:t>
      </w:r>
      <w:r w:rsidR="009B00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благоустройству </w:t>
      </w: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земельных участках, находящихся в муниципальной собственности, или земельных участках, государственная собственность на которые не разграничена, благоустроенная территория сдается по 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акту о завершении земляных работ и выполненном благоустройстве по форме</w:t>
      </w:r>
      <w:r w:rsidR="00B34F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00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установленной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постановлением Администрации города Твери</w:t>
      </w:r>
      <w:r w:rsidR="00B34F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уполномоченному структурному подразделению Администрации города Твери или иной организации, уполномоченной Администрацией города Твери. </w:t>
      </w:r>
      <w:proofErr w:type="gramEnd"/>
    </w:p>
    <w:p w:rsidR="006B1457" w:rsidRPr="007F0D0F" w:rsidRDefault="007F0D0F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 о завершении земляных работ и выполненном благоустройстве</w:t>
      </w:r>
      <w:r w:rsidR="006B1457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указанием даты приемки работ служит основанием для своевременного закрытия разрешения на </w:t>
      </w: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осуществление </w:t>
      </w:r>
      <w:r w:rsidR="006B1457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земляных работ.</w:t>
      </w:r>
    </w:p>
    <w:p w:rsidR="006B1457" w:rsidRDefault="006B1457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Датой окончания земляных работ на земельных участках, находящихся в муниципальной собственности, или земельных участках, государственная собственность на которые не разграничена, считается дата закрытия разрешения на </w:t>
      </w:r>
      <w:r w:rsidR="007F0D0F"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</w:t>
      </w:r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земляных работ</w:t>
      </w:r>
      <w:proofErr w:type="gramStart"/>
      <w:r w:rsidRPr="007F0D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.».</w:t>
      </w:r>
      <w:proofErr w:type="gramEnd"/>
    </w:p>
    <w:p w:rsidR="006B1457" w:rsidRDefault="00446C79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457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</w:t>
      </w:r>
      <w:r w:rsidRPr="006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457" w:rsidRDefault="00446C79" w:rsidP="006B1457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6B43" w:rsidRPr="00E66B43">
        <w:rPr>
          <w:rFonts w:ascii="Times New Roman" w:hAnsi="Times New Roman" w:cs="Times New Roman"/>
          <w:sz w:val="28"/>
          <w:szCs w:val="28"/>
        </w:rPr>
        <w:t>Настоящее</w:t>
      </w:r>
      <w:r w:rsidR="00E26B26">
        <w:rPr>
          <w:rFonts w:ascii="Times New Roman" w:hAnsi="Times New Roman" w:cs="Times New Roman"/>
          <w:sz w:val="28"/>
          <w:szCs w:val="28"/>
        </w:rPr>
        <w:t xml:space="preserve"> решение вступает в силу с</w:t>
      </w:r>
      <w:r w:rsidR="00566049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E66B43" w:rsidRPr="00E66B43">
        <w:rPr>
          <w:rFonts w:ascii="Times New Roman" w:hAnsi="Times New Roman" w:cs="Times New Roman"/>
          <w:sz w:val="28"/>
          <w:szCs w:val="28"/>
        </w:rPr>
        <w:t>.</w:t>
      </w:r>
    </w:p>
    <w:p w:rsidR="00446C79" w:rsidRDefault="00446C79" w:rsidP="006B145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              постоянный комитет по вопросам </w:t>
      </w:r>
      <w:r w:rsidR="0032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городской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4D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Сычев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6C79" w:rsidRDefault="00446C79" w:rsidP="0044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Тверской городской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3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Е.Е. Пичуев</w:t>
      </w:r>
    </w:p>
    <w:p w:rsidR="00446C79" w:rsidRDefault="00446C79" w:rsidP="0044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9" w:rsidRDefault="00446C79" w:rsidP="0044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9" w:rsidRDefault="00446C79" w:rsidP="00446C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Огоньков</w:t>
      </w:r>
    </w:p>
    <w:p w:rsidR="00446C79" w:rsidRDefault="00446C79" w:rsidP="00446C79">
      <w:pPr>
        <w:pStyle w:val="a3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26" w:rsidRDefault="00E26B26" w:rsidP="00446C79">
      <w:pPr>
        <w:pStyle w:val="a3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457" w:rsidRDefault="006B1457" w:rsidP="00A35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35B0A" w:rsidRDefault="00A35B0A" w:rsidP="00A35B0A">
      <w:bookmarkStart w:id="1" w:name="_GoBack"/>
      <w:bookmarkEnd w:id="1"/>
    </w:p>
    <w:sectPr w:rsidR="00A35B0A" w:rsidSect="002A12F6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D1" w:rsidRDefault="00D727D1" w:rsidP="002A12F6">
      <w:pPr>
        <w:spacing w:after="0" w:line="240" w:lineRule="auto"/>
      </w:pPr>
      <w:r>
        <w:separator/>
      </w:r>
    </w:p>
  </w:endnote>
  <w:endnote w:type="continuationSeparator" w:id="0">
    <w:p w:rsidR="00D727D1" w:rsidRDefault="00D727D1" w:rsidP="002A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D1" w:rsidRDefault="00D727D1" w:rsidP="002A12F6">
      <w:pPr>
        <w:spacing w:after="0" w:line="240" w:lineRule="auto"/>
      </w:pPr>
      <w:r>
        <w:separator/>
      </w:r>
    </w:p>
  </w:footnote>
  <w:footnote w:type="continuationSeparator" w:id="0">
    <w:p w:rsidR="00D727D1" w:rsidRDefault="00D727D1" w:rsidP="002A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3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12F6" w:rsidRPr="00096F2A" w:rsidRDefault="002A12F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6F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6F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6F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0BD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96F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12F6" w:rsidRDefault="002A12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3E"/>
    <w:multiLevelType w:val="hybridMultilevel"/>
    <w:tmpl w:val="1B1A3510"/>
    <w:lvl w:ilvl="0" w:tplc="7B3AD89A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7AB"/>
    <w:multiLevelType w:val="hybridMultilevel"/>
    <w:tmpl w:val="63508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4B53D7"/>
    <w:multiLevelType w:val="hybridMultilevel"/>
    <w:tmpl w:val="498CE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9E4EDA"/>
    <w:multiLevelType w:val="multilevel"/>
    <w:tmpl w:val="9684C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EC915AF"/>
    <w:multiLevelType w:val="multilevel"/>
    <w:tmpl w:val="A7AACA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06508C"/>
    <w:multiLevelType w:val="multilevel"/>
    <w:tmpl w:val="8B3C1C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E"/>
    <w:rsid w:val="000112B2"/>
    <w:rsid w:val="00035D0A"/>
    <w:rsid w:val="00042E7C"/>
    <w:rsid w:val="0004548D"/>
    <w:rsid w:val="00047C9D"/>
    <w:rsid w:val="00096509"/>
    <w:rsid w:val="00096F2A"/>
    <w:rsid w:val="000C51AA"/>
    <w:rsid w:val="000C5BB7"/>
    <w:rsid w:val="000F409B"/>
    <w:rsid w:val="00106266"/>
    <w:rsid w:val="0017202B"/>
    <w:rsid w:val="00181502"/>
    <w:rsid w:val="00194DD4"/>
    <w:rsid w:val="001A47C4"/>
    <w:rsid w:val="001B1A74"/>
    <w:rsid w:val="001B4A12"/>
    <w:rsid w:val="001B58B3"/>
    <w:rsid w:val="001C23F9"/>
    <w:rsid w:val="001D698C"/>
    <w:rsid w:val="00256DE1"/>
    <w:rsid w:val="00277C2F"/>
    <w:rsid w:val="002809E6"/>
    <w:rsid w:val="002A12F6"/>
    <w:rsid w:val="002B075C"/>
    <w:rsid w:val="002D079E"/>
    <w:rsid w:val="002D4BD6"/>
    <w:rsid w:val="00324D06"/>
    <w:rsid w:val="00337D9C"/>
    <w:rsid w:val="0037137E"/>
    <w:rsid w:val="00395B67"/>
    <w:rsid w:val="003A105D"/>
    <w:rsid w:val="003C60A7"/>
    <w:rsid w:val="003D79E9"/>
    <w:rsid w:val="00403785"/>
    <w:rsid w:val="00406747"/>
    <w:rsid w:val="00446C79"/>
    <w:rsid w:val="00457542"/>
    <w:rsid w:val="00473F8C"/>
    <w:rsid w:val="00477325"/>
    <w:rsid w:val="004A33DF"/>
    <w:rsid w:val="004D4EC8"/>
    <w:rsid w:val="00512E5D"/>
    <w:rsid w:val="00566049"/>
    <w:rsid w:val="00567531"/>
    <w:rsid w:val="005911A8"/>
    <w:rsid w:val="005C6EDC"/>
    <w:rsid w:val="005D5EF2"/>
    <w:rsid w:val="00602848"/>
    <w:rsid w:val="006B1457"/>
    <w:rsid w:val="006E48BA"/>
    <w:rsid w:val="007232DA"/>
    <w:rsid w:val="00731A3A"/>
    <w:rsid w:val="00731BFE"/>
    <w:rsid w:val="00732910"/>
    <w:rsid w:val="007377EE"/>
    <w:rsid w:val="00747E35"/>
    <w:rsid w:val="00751223"/>
    <w:rsid w:val="00762303"/>
    <w:rsid w:val="00765E08"/>
    <w:rsid w:val="007A57EC"/>
    <w:rsid w:val="007F0D0F"/>
    <w:rsid w:val="007F7084"/>
    <w:rsid w:val="00812749"/>
    <w:rsid w:val="00843408"/>
    <w:rsid w:val="008446BE"/>
    <w:rsid w:val="008607EE"/>
    <w:rsid w:val="008A0BDA"/>
    <w:rsid w:val="008D7FA2"/>
    <w:rsid w:val="00952757"/>
    <w:rsid w:val="0096082A"/>
    <w:rsid w:val="00972F96"/>
    <w:rsid w:val="0098206D"/>
    <w:rsid w:val="009A5421"/>
    <w:rsid w:val="009B001A"/>
    <w:rsid w:val="009B154B"/>
    <w:rsid w:val="009F0561"/>
    <w:rsid w:val="00A06F97"/>
    <w:rsid w:val="00A259E1"/>
    <w:rsid w:val="00A35B0A"/>
    <w:rsid w:val="00A75D5E"/>
    <w:rsid w:val="00AF090B"/>
    <w:rsid w:val="00B15B21"/>
    <w:rsid w:val="00B34FF4"/>
    <w:rsid w:val="00B53764"/>
    <w:rsid w:val="00B62488"/>
    <w:rsid w:val="00B8271F"/>
    <w:rsid w:val="00BA3894"/>
    <w:rsid w:val="00BA5AA6"/>
    <w:rsid w:val="00BC1577"/>
    <w:rsid w:val="00BC2C32"/>
    <w:rsid w:val="00BD387D"/>
    <w:rsid w:val="00BE2A78"/>
    <w:rsid w:val="00BE6D58"/>
    <w:rsid w:val="00BF21CB"/>
    <w:rsid w:val="00C1202F"/>
    <w:rsid w:val="00C35546"/>
    <w:rsid w:val="00C57183"/>
    <w:rsid w:val="00C65D67"/>
    <w:rsid w:val="00CD04FA"/>
    <w:rsid w:val="00D04703"/>
    <w:rsid w:val="00D36574"/>
    <w:rsid w:val="00D4040E"/>
    <w:rsid w:val="00D65B50"/>
    <w:rsid w:val="00D727D1"/>
    <w:rsid w:val="00D76D05"/>
    <w:rsid w:val="00DA0A1C"/>
    <w:rsid w:val="00DB532E"/>
    <w:rsid w:val="00DB62F1"/>
    <w:rsid w:val="00DC2AEB"/>
    <w:rsid w:val="00DD1DD4"/>
    <w:rsid w:val="00E143CB"/>
    <w:rsid w:val="00E159E3"/>
    <w:rsid w:val="00E26B26"/>
    <w:rsid w:val="00E40E14"/>
    <w:rsid w:val="00E66B43"/>
    <w:rsid w:val="00E73765"/>
    <w:rsid w:val="00EB711D"/>
    <w:rsid w:val="00EC32A4"/>
    <w:rsid w:val="00EF6933"/>
    <w:rsid w:val="00F13C93"/>
    <w:rsid w:val="00FC3E50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7C9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2F6"/>
  </w:style>
  <w:style w:type="paragraph" w:styleId="aa">
    <w:name w:val="footer"/>
    <w:basedOn w:val="a"/>
    <w:link w:val="ab"/>
    <w:uiPriority w:val="99"/>
    <w:unhideWhenUsed/>
    <w:rsid w:val="002A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47C9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12F6"/>
  </w:style>
  <w:style w:type="paragraph" w:styleId="aa">
    <w:name w:val="footer"/>
    <w:basedOn w:val="a"/>
    <w:link w:val="ab"/>
    <w:uiPriority w:val="99"/>
    <w:unhideWhenUsed/>
    <w:rsid w:val="002A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2B3680E4364BF1F3897049F8302D4CBED4E333DDE2C1AACF42ACB2B42F2E848C7CBF7AECDA4F1937E088E116B9EE0DF2E8A8B4596C29F4A894E4KAv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73B9E938D82E12D66224C8C300B71517342C27F739B2E9E091CE399543BBE2kA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8ACA-1AC8-400B-A91A-9D83320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Куликова-Энке Анна Викторовна</dc:creator>
  <cp:lastModifiedBy>Куликова-Энке Анна Викторовна</cp:lastModifiedBy>
  <cp:revision>7</cp:revision>
  <cp:lastPrinted>2023-02-21T07:17:00Z</cp:lastPrinted>
  <dcterms:created xsi:type="dcterms:W3CDTF">2023-02-16T15:08:00Z</dcterms:created>
  <dcterms:modified xsi:type="dcterms:W3CDTF">2023-03-15T07:25:00Z</dcterms:modified>
</cp:coreProperties>
</file>